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BEB" w:rsidRDefault="008C1D29" w:rsidP="00E85BEB">
      <w:pPr>
        <w:spacing w:after="0" w:line="240" w:lineRule="auto"/>
        <w:jc w:val="both"/>
        <w:rPr>
          <w:rFonts w:cstheme="minorHAnsi"/>
          <w:b/>
          <w:bCs/>
          <w:color w:val="1F497D" w:themeColor="text2"/>
          <w:sz w:val="36"/>
          <w:szCs w:val="36"/>
        </w:rPr>
      </w:pPr>
    </w:p>
    <w:p w:rsidR="00062F10" w:rsidRPr="005407E1" w:rsidRDefault="002E27FD" w:rsidP="00E85BEB">
      <w:pPr>
        <w:spacing w:after="0" w:line="240" w:lineRule="auto"/>
        <w:jc w:val="both"/>
        <w:rPr>
          <w:rFonts w:cstheme="minorHAnsi"/>
          <w:b/>
          <w:bCs/>
          <w:color w:val="1F497D" w:themeColor="text2"/>
          <w:sz w:val="36"/>
          <w:szCs w:val="36"/>
          <w:lang w:val="fr-FR"/>
        </w:rPr>
      </w:pPr>
      <w:r w:rsidRPr="005407E1">
        <w:rPr>
          <w:rFonts w:cstheme="minorHAnsi"/>
          <w:b/>
          <w:bCs/>
          <w:color w:val="1F497D" w:themeColor="text2"/>
          <w:sz w:val="36"/>
          <w:szCs w:val="36"/>
          <w:lang w:val="fr-FR"/>
        </w:rPr>
        <w:t xml:space="preserve">Difrax fête son jubilé </w:t>
      </w:r>
      <w:r w:rsidR="00AE5308" w:rsidRPr="005407E1">
        <w:rPr>
          <w:rFonts w:cstheme="minorHAnsi"/>
          <w:b/>
          <w:bCs/>
          <w:color w:val="1F497D" w:themeColor="text2"/>
          <w:sz w:val="36"/>
          <w:szCs w:val="36"/>
          <w:lang w:val="fr-FR"/>
        </w:rPr>
        <w:t>au spot des E-fluent à Paris</w:t>
      </w:r>
    </w:p>
    <w:p w:rsidR="00AE5308" w:rsidRPr="005407E1" w:rsidRDefault="008D2714" w:rsidP="00AE5308">
      <w:pPr>
        <w:spacing w:after="0" w:line="240" w:lineRule="auto"/>
        <w:rPr>
          <w:b/>
          <w:bCs/>
          <w:color w:val="1F497D" w:themeColor="text2"/>
          <w:sz w:val="24"/>
          <w:szCs w:val="24"/>
          <w:lang w:val="fr-FR"/>
        </w:rPr>
      </w:pPr>
      <w:r>
        <w:rPr>
          <w:rFonts w:cs="Arial"/>
          <w:noProof/>
          <w:sz w:val="21"/>
          <w:szCs w:val="21"/>
          <w:lang w:val="fr-FR" w:eastAsia="fr-FR"/>
        </w:rPr>
        <w:drawing>
          <wp:anchor distT="0" distB="0" distL="114300" distR="114300" simplePos="0" relativeHeight="251662336" behindDoc="0" locked="0" layoutInCell="1" allowOverlap="1" wp14:anchorId="369E282E" wp14:editId="6C7835D7">
            <wp:simplePos x="0" y="0"/>
            <wp:positionH relativeFrom="margin">
              <wp:posOffset>5093335</wp:posOffset>
            </wp:positionH>
            <wp:positionV relativeFrom="margin">
              <wp:posOffset>941705</wp:posOffset>
            </wp:positionV>
            <wp:extent cx="1887855" cy="1933575"/>
            <wp:effectExtent l="0" t="0" r="0" b="9525"/>
            <wp:wrapSquare wrapText="bothSides"/>
            <wp:docPr id="1" name="Afbeelding 1" descr="C:\Users\marjolein\Desktop\CurveWit met kids_spe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jolein\Desktop\CurveWit met kids_spen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785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27FD" w:rsidRPr="005407E1">
        <w:rPr>
          <w:rFonts w:cstheme="minorHAnsi"/>
          <w:b/>
          <w:bCs/>
          <w:color w:val="1F497D" w:themeColor="text2"/>
          <w:sz w:val="20"/>
          <w:szCs w:val="20"/>
          <w:lang w:val="fr-FR"/>
        </w:rPr>
        <w:t xml:space="preserve">Difrax présente une collection d’articles pour bébés dorés au </w:t>
      </w:r>
      <w:r w:rsidR="00B155BA" w:rsidRPr="005407E1">
        <w:rPr>
          <w:rFonts w:cstheme="minorHAnsi"/>
          <w:b/>
          <w:bCs/>
          <w:color w:val="1F497D" w:themeColor="text2"/>
          <w:sz w:val="20"/>
          <w:szCs w:val="20"/>
          <w:lang w:val="fr-FR"/>
        </w:rPr>
        <w:t xml:space="preserve">spot des e-fluent </w:t>
      </w:r>
      <w:r w:rsidR="00270EBA" w:rsidRPr="005407E1">
        <w:rPr>
          <w:rFonts w:cstheme="minorHAnsi"/>
          <w:b/>
          <w:bCs/>
          <w:color w:val="1F497D" w:themeColor="text2"/>
          <w:sz w:val="20"/>
          <w:szCs w:val="20"/>
          <w:lang w:val="fr-FR"/>
        </w:rPr>
        <w:t>à</w:t>
      </w:r>
      <w:r w:rsidR="00B155BA" w:rsidRPr="005407E1">
        <w:rPr>
          <w:rFonts w:cstheme="minorHAnsi"/>
          <w:b/>
          <w:bCs/>
          <w:color w:val="1F497D" w:themeColor="text2"/>
          <w:sz w:val="20"/>
          <w:szCs w:val="20"/>
          <w:lang w:val="fr-FR"/>
        </w:rPr>
        <w:t xml:space="preserve"> Paris</w:t>
      </w:r>
      <w:r w:rsidR="009C1E9B" w:rsidRPr="005407E1">
        <w:rPr>
          <w:rFonts w:cstheme="minorHAnsi"/>
          <w:b/>
          <w:bCs/>
          <w:color w:val="1F497D" w:themeColor="text2"/>
          <w:sz w:val="20"/>
          <w:szCs w:val="20"/>
          <w:lang w:val="fr-FR"/>
        </w:rPr>
        <w:t>.</w:t>
      </w:r>
      <w:r w:rsidR="00E85CFD" w:rsidRPr="005407E1">
        <w:rPr>
          <w:rFonts w:cstheme="minorHAnsi"/>
          <w:b/>
          <w:bCs/>
          <w:color w:val="1F497D" w:themeColor="text2"/>
          <w:sz w:val="20"/>
          <w:szCs w:val="20"/>
          <w:lang w:val="fr-FR"/>
        </w:rPr>
        <w:t xml:space="preserve"> Le plus grand rendez-vous de la blogosphère parentale internationale</w:t>
      </w:r>
      <w:r w:rsidR="009C1E9B" w:rsidRPr="005407E1">
        <w:rPr>
          <w:rFonts w:cstheme="minorHAnsi"/>
          <w:b/>
          <w:bCs/>
          <w:color w:val="1F497D" w:themeColor="text2"/>
          <w:sz w:val="20"/>
          <w:szCs w:val="20"/>
          <w:lang w:val="fr-FR"/>
        </w:rPr>
        <w:t xml:space="preserve"> </w:t>
      </w:r>
      <w:r w:rsidR="00AE5308" w:rsidRPr="005407E1">
        <w:rPr>
          <w:rFonts w:cstheme="minorHAnsi"/>
          <w:b/>
          <w:bCs/>
          <w:color w:val="1F497D" w:themeColor="text2"/>
          <w:sz w:val="20"/>
          <w:szCs w:val="20"/>
          <w:lang w:val="fr-FR"/>
        </w:rPr>
        <w:t xml:space="preserve">Pour célébrer cette 50-ième anniversaire, les visiteurs </w:t>
      </w:r>
      <w:r w:rsidR="005930EC" w:rsidRPr="005407E1">
        <w:rPr>
          <w:rFonts w:cstheme="minorHAnsi"/>
          <w:b/>
          <w:bCs/>
          <w:color w:val="1F497D" w:themeColor="text2"/>
          <w:sz w:val="20"/>
          <w:szCs w:val="20"/>
          <w:lang w:val="fr-FR"/>
        </w:rPr>
        <w:t>seraient</w:t>
      </w:r>
      <w:r w:rsidR="00AE5308" w:rsidRPr="005407E1">
        <w:rPr>
          <w:rFonts w:cstheme="minorHAnsi"/>
          <w:b/>
          <w:bCs/>
          <w:color w:val="1F497D" w:themeColor="text2"/>
          <w:sz w:val="20"/>
          <w:szCs w:val="20"/>
          <w:lang w:val="fr-FR"/>
        </w:rPr>
        <w:t xml:space="preserve"> </w:t>
      </w:r>
      <w:r w:rsidR="00804741" w:rsidRPr="005407E1">
        <w:rPr>
          <w:rFonts w:cstheme="minorHAnsi"/>
          <w:b/>
          <w:bCs/>
          <w:color w:val="1F497D" w:themeColor="text2"/>
          <w:sz w:val="20"/>
          <w:szCs w:val="20"/>
          <w:lang w:val="fr-FR"/>
        </w:rPr>
        <w:t>gâtés</w:t>
      </w:r>
      <w:r w:rsidR="00AE5308" w:rsidRPr="005407E1">
        <w:rPr>
          <w:rFonts w:cstheme="minorHAnsi"/>
          <w:b/>
          <w:bCs/>
          <w:color w:val="1F497D" w:themeColor="text2"/>
          <w:sz w:val="20"/>
          <w:szCs w:val="20"/>
          <w:lang w:val="fr-FR"/>
        </w:rPr>
        <w:t xml:space="preserve"> et peuvent même gagner</w:t>
      </w:r>
      <w:r w:rsidR="009C1E9B" w:rsidRPr="005407E1">
        <w:rPr>
          <w:rFonts w:cstheme="minorHAnsi"/>
          <w:b/>
          <w:bCs/>
          <w:color w:val="1F497D" w:themeColor="text2"/>
          <w:sz w:val="20"/>
          <w:szCs w:val="20"/>
          <w:lang w:val="fr-FR"/>
        </w:rPr>
        <w:t xml:space="preserve"> </w:t>
      </w:r>
      <w:r w:rsidR="00E85CFD" w:rsidRPr="005407E1">
        <w:rPr>
          <w:rFonts w:cstheme="minorHAnsi"/>
          <w:b/>
          <w:bCs/>
          <w:color w:val="1F497D" w:themeColor="text2"/>
          <w:sz w:val="20"/>
          <w:szCs w:val="20"/>
          <w:lang w:val="fr-FR"/>
        </w:rPr>
        <w:t>un vélo cargo Curve, édition limité</w:t>
      </w:r>
      <w:r w:rsidR="00AE5308" w:rsidRPr="005407E1">
        <w:rPr>
          <w:rFonts w:cstheme="minorHAnsi"/>
          <w:b/>
          <w:bCs/>
          <w:color w:val="1F497D" w:themeColor="text2"/>
          <w:sz w:val="20"/>
          <w:szCs w:val="20"/>
          <w:lang w:val="fr-FR"/>
        </w:rPr>
        <w:t xml:space="preserve">. </w:t>
      </w:r>
    </w:p>
    <w:p w:rsidR="0015176C" w:rsidRPr="005407E1" w:rsidRDefault="008C1D29" w:rsidP="00E85BEB">
      <w:pPr>
        <w:spacing w:after="0" w:line="240" w:lineRule="auto"/>
        <w:jc w:val="both"/>
        <w:rPr>
          <w:rFonts w:cstheme="minorHAnsi"/>
          <w:b/>
          <w:bCs/>
          <w:sz w:val="20"/>
          <w:szCs w:val="20"/>
          <w:lang w:val="fr-FR"/>
        </w:rPr>
      </w:pPr>
    </w:p>
    <w:p w:rsidR="00E6675D" w:rsidRPr="002E27FD" w:rsidRDefault="002E27FD" w:rsidP="00E85BEB">
      <w:pPr>
        <w:spacing w:after="0" w:line="240" w:lineRule="auto"/>
        <w:jc w:val="both"/>
        <w:rPr>
          <w:color w:val="0D0D0D" w:themeColor="text1" w:themeTint="F2"/>
          <w:sz w:val="20"/>
          <w:szCs w:val="20"/>
          <w:lang w:val="fr-FR"/>
        </w:rPr>
      </w:pPr>
      <w:r w:rsidRPr="005407E1">
        <w:rPr>
          <w:sz w:val="20"/>
          <w:szCs w:val="20"/>
          <w:lang w:val="fr-FR"/>
        </w:rPr>
        <w:t>En 2017, Difrax fêtera son demi-siècle d’existence.</w:t>
      </w:r>
      <w:r w:rsidR="00B155BA" w:rsidRPr="005407E1">
        <w:rPr>
          <w:sz w:val="20"/>
          <w:szCs w:val="20"/>
          <w:lang w:val="fr-FR"/>
        </w:rPr>
        <w:t xml:space="preserve"> </w:t>
      </w:r>
      <w:r w:rsidRPr="005407E1">
        <w:rPr>
          <w:sz w:val="20"/>
          <w:szCs w:val="20"/>
          <w:lang w:val="fr-FR"/>
        </w:rPr>
        <w:t>Plusieurs générations d’enfants et de bébés ont grandi avec les produits pour bébés</w:t>
      </w:r>
      <w:r w:rsidR="005930EC" w:rsidRPr="005407E1">
        <w:rPr>
          <w:sz w:val="20"/>
          <w:szCs w:val="20"/>
          <w:lang w:val="fr-FR"/>
        </w:rPr>
        <w:t xml:space="preserve"> de</w:t>
      </w:r>
      <w:r w:rsidRPr="005407E1">
        <w:rPr>
          <w:sz w:val="20"/>
          <w:szCs w:val="20"/>
          <w:lang w:val="fr-FR"/>
        </w:rPr>
        <w:t xml:space="preserve"> Difrax. Au salon </w:t>
      </w:r>
      <w:r w:rsidR="002F5CC8" w:rsidRPr="005407E1">
        <w:rPr>
          <w:sz w:val="20"/>
          <w:szCs w:val="20"/>
          <w:lang w:val="fr-FR"/>
        </w:rPr>
        <w:t>Efluent</w:t>
      </w:r>
      <w:r w:rsidRPr="005407E1">
        <w:rPr>
          <w:sz w:val="20"/>
          <w:szCs w:val="20"/>
          <w:lang w:val="fr-FR"/>
        </w:rPr>
        <w:t xml:space="preserve"> à </w:t>
      </w:r>
      <w:r w:rsidR="002F5CC8" w:rsidRPr="005407E1">
        <w:rPr>
          <w:sz w:val="20"/>
          <w:szCs w:val="20"/>
          <w:lang w:val="fr-FR"/>
        </w:rPr>
        <w:t>Paris</w:t>
      </w:r>
      <w:r w:rsidRPr="005407E1">
        <w:rPr>
          <w:sz w:val="20"/>
          <w:szCs w:val="20"/>
          <w:lang w:val="fr-FR"/>
        </w:rPr>
        <w:t xml:space="preserve">, la Limited Edition GOLD sera présentée en l’honneur du jubilé des 50 ans de la marque. </w:t>
      </w:r>
      <w:r w:rsidR="00AE5308" w:rsidRPr="005407E1">
        <w:rPr>
          <w:sz w:val="20"/>
          <w:szCs w:val="20"/>
          <w:lang w:val="fr-FR"/>
        </w:rPr>
        <w:t xml:space="preserve"> </w:t>
      </w:r>
      <w:r w:rsidRPr="005407E1">
        <w:rPr>
          <w:sz w:val="20"/>
          <w:szCs w:val="20"/>
          <w:lang w:val="fr-FR"/>
        </w:rPr>
        <w:t>Grâce à une longue expérienc</w:t>
      </w:r>
      <w:r w:rsidRPr="00167F39">
        <w:rPr>
          <w:color w:val="0D0D0D" w:themeColor="text1" w:themeTint="F2"/>
          <w:sz w:val="20"/>
          <w:szCs w:val="20"/>
          <w:lang w:val="fr-FR"/>
        </w:rPr>
        <w:t>e dans le développement de produits pour bébés innovant</w:t>
      </w:r>
      <w:r w:rsidR="00E85CFD">
        <w:rPr>
          <w:color w:val="0D0D0D" w:themeColor="text1" w:themeTint="F2"/>
          <w:sz w:val="20"/>
          <w:szCs w:val="20"/>
          <w:lang w:val="fr-FR"/>
        </w:rPr>
        <w:t xml:space="preserve">s, qualitatifs et fiables, Difrax a </w:t>
      </w:r>
      <w:r w:rsidRPr="00167F39">
        <w:rPr>
          <w:color w:val="0D0D0D" w:themeColor="text1" w:themeTint="F2"/>
          <w:sz w:val="20"/>
          <w:szCs w:val="20"/>
          <w:lang w:val="fr-FR"/>
        </w:rPr>
        <w:t>acquis une position de leader du marché au Benelux et ces produits pour bébés néerlandais sont disponibles dans le monde entier.</w:t>
      </w:r>
    </w:p>
    <w:p w:rsidR="00E85BEB" w:rsidRPr="002E27FD" w:rsidRDefault="008C1D29" w:rsidP="00E85BEB">
      <w:pPr>
        <w:spacing w:after="0" w:line="240" w:lineRule="auto"/>
        <w:jc w:val="both"/>
        <w:rPr>
          <w:color w:val="0D0D0D" w:themeColor="text1" w:themeTint="F2"/>
          <w:sz w:val="20"/>
          <w:szCs w:val="20"/>
          <w:lang w:val="fr-FR"/>
        </w:rPr>
      </w:pPr>
    </w:p>
    <w:p w:rsidR="00E85BEB" w:rsidRPr="002E27FD" w:rsidRDefault="002E27FD" w:rsidP="00E85BEB">
      <w:pPr>
        <w:spacing w:after="0" w:line="240" w:lineRule="auto"/>
        <w:jc w:val="both"/>
        <w:rPr>
          <w:rFonts w:cstheme="minorHAnsi"/>
          <w:b/>
          <w:bCs/>
          <w:color w:val="1F497D" w:themeColor="text2"/>
          <w:sz w:val="20"/>
          <w:szCs w:val="20"/>
          <w:lang w:val="fr-FR"/>
        </w:rPr>
      </w:pPr>
      <w:r w:rsidRPr="00167F39">
        <w:rPr>
          <w:rFonts w:cstheme="minorHAnsi"/>
          <w:b/>
          <w:bCs/>
          <w:color w:val="1F497D" w:themeColor="text2"/>
          <w:sz w:val="20"/>
          <w:szCs w:val="20"/>
          <w:lang w:val="fr-FR"/>
        </w:rPr>
        <w:t>Limited Edition GOLD</w:t>
      </w:r>
    </w:p>
    <w:p w:rsidR="00167F39" w:rsidRDefault="002E27FD" w:rsidP="00E85BEB">
      <w:pPr>
        <w:spacing w:after="0" w:line="240" w:lineRule="auto"/>
        <w:jc w:val="both"/>
        <w:rPr>
          <w:color w:val="0D0D0D" w:themeColor="text1" w:themeTint="F2"/>
          <w:sz w:val="20"/>
          <w:szCs w:val="20"/>
          <w:lang w:val="fr-FR"/>
        </w:rPr>
      </w:pPr>
      <w:r>
        <w:rPr>
          <w:color w:val="0D0D0D" w:themeColor="text1" w:themeTint="F2"/>
          <w:sz w:val="20"/>
          <w:szCs w:val="20"/>
          <w:lang w:val="fr-FR"/>
        </w:rPr>
        <w:t xml:space="preserve">La nouvelle collection conçue en l’honneur des 50 ans de Difrax sera présentée lors du </w:t>
      </w:r>
      <w:r w:rsidR="002F5CC8">
        <w:rPr>
          <w:color w:val="0D0D0D" w:themeColor="text1" w:themeTint="F2"/>
          <w:sz w:val="20"/>
          <w:szCs w:val="20"/>
          <w:lang w:val="fr-FR"/>
        </w:rPr>
        <w:t xml:space="preserve">spot Efluent A </w:t>
      </w:r>
      <w:r w:rsidR="00804741">
        <w:rPr>
          <w:color w:val="0D0D0D" w:themeColor="text1" w:themeTint="F2"/>
          <w:sz w:val="20"/>
          <w:szCs w:val="20"/>
          <w:lang w:val="fr-FR"/>
        </w:rPr>
        <w:t xml:space="preserve">Paris. </w:t>
      </w:r>
      <w:r w:rsidRPr="005407E1">
        <w:rPr>
          <w:sz w:val="20"/>
          <w:szCs w:val="20"/>
          <w:lang w:val="fr-FR"/>
        </w:rPr>
        <w:t xml:space="preserve">La collection </w:t>
      </w:r>
      <w:r w:rsidR="005930EC" w:rsidRPr="005407E1">
        <w:rPr>
          <w:sz w:val="20"/>
          <w:szCs w:val="20"/>
          <w:lang w:val="fr-FR"/>
        </w:rPr>
        <w:t>est</w:t>
      </w:r>
      <w:r w:rsidRPr="005407E1">
        <w:rPr>
          <w:sz w:val="20"/>
          <w:szCs w:val="20"/>
          <w:lang w:val="fr-FR"/>
        </w:rPr>
        <w:t xml:space="preserve"> </w:t>
      </w:r>
      <w:r w:rsidR="00804741" w:rsidRPr="005407E1">
        <w:rPr>
          <w:sz w:val="20"/>
          <w:szCs w:val="20"/>
          <w:lang w:val="fr-FR"/>
        </w:rPr>
        <w:t>composée</w:t>
      </w:r>
      <w:r w:rsidRPr="005407E1">
        <w:rPr>
          <w:sz w:val="20"/>
          <w:szCs w:val="20"/>
          <w:lang w:val="fr-FR"/>
        </w:rPr>
        <w:t xml:space="preserve"> de 10 sucettes, du biberon S et d’accessoires dorés. La collection a un rayonnement neutre agrémenté de détails festifs</w:t>
      </w:r>
      <w:r>
        <w:rPr>
          <w:color w:val="0D0D0D" w:themeColor="text1" w:themeTint="F2"/>
          <w:sz w:val="20"/>
          <w:szCs w:val="20"/>
          <w:lang w:val="fr-FR"/>
        </w:rPr>
        <w:t>. En effet, chaque jour est une fête !</w:t>
      </w:r>
    </w:p>
    <w:p w:rsidR="00FC7137" w:rsidRDefault="00FC7137" w:rsidP="00E85BEB">
      <w:pPr>
        <w:spacing w:after="0" w:line="240" w:lineRule="auto"/>
        <w:jc w:val="both"/>
        <w:rPr>
          <w:color w:val="0D0D0D" w:themeColor="text1" w:themeTint="F2"/>
          <w:sz w:val="20"/>
          <w:szCs w:val="20"/>
          <w:lang w:val="fr-FR"/>
        </w:rPr>
      </w:pPr>
    </w:p>
    <w:p w:rsidR="005C2FE1" w:rsidRPr="003E72FC" w:rsidRDefault="008D2714" w:rsidP="00124BAD">
      <w:pPr>
        <w:pStyle w:val="Normaalweb"/>
        <w:shd w:val="clear" w:color="auto" w:fill="FFFFFE"/>
        <w:spacing w:before="0" w:beforeAutospacing="0" w:after="150" w:afterAutospacing="0"/>
        <w:rPr>
          <w:rFonts w:asciiTheme="minorHAnsi" w:hAnsiTheme="minorHAnsi" w:cs="Arial"/>
          <w:color w:val="231F20"/>
          <w:sz w:val="21"/>
          <w:szCs w:val="21"/>
          <w:highlight w:val="yellow"/>
          <w:lang w:val="fr-FR" w:eastAsia="fr-FR"/>
        </w:rPr>
      </w:pPr>
      <w:r>
        <w:rPr>
          <w:noProof/>
          <w:lang w:val="fr-FR" w:eastAsia="fr-FR"/>
        </w:rPr>
        <w:drawing>
          <wp:anchor distT="0" distB="0" distL="114300" distR="114300" simplePos="0" relativeHeight="251659264" behindDoc="0" locked="0" layoutInCell="1" allowOverlap="1" wp14:anchorId="6EAC3771" wp14:editId="5FD7E8C1">
            <wp:simplePos x="0" y="0"/>
            <wp:positionH relativeFrom="column">
              <wp:posOffset>5350510</wp:posOffset>
            </wp:positionH>
            <wp:positionV relativeFrom="paragraph">
              <wp:posOffset>1056005</wp:posOffset>
            </wp:positionV>
            <wp:extent cx="1446530" cy="1019175"/>
            <wp:effectExtent l="0" t="0" r="1270"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6530" cy="1019175"/>
                    </a:xfrm>
                    <a:prstGeom prst="rect">
                      <a:avLst/>
                    </a:prstGeom>
                  </pic:spPr>
                </pic:pic>
              </a:graphicData>
            </a:graphic>
            <wp14:sizeRelH relativeFrom="page">
              <wp14:pctWidth>0</wp14:pctWidth>
            </wp14:sizeRelH>
            <wp14:sizeRelV relativeFrom="page">
              <wp14:pctHeight>0</wp14:pctHeight>
            </wp14:sizeRelV>
          </wp:anchor>
        </w:drawing>
      </w:r>
      <w:r w:rsidR="00124BAD" w:rsidRPr="003E72FC">
        <w:rPr>
          <w:rFonts w:asciiTheme="minorHAnsi" w:hAnsiTheme="minorHAnsi"/>
          <w:b/>
          <w:color w:val="1F497D" w:themeColor="text2"/>
          <w:sz w:val="20"/>
          <w:szCs w:val="20"/>
          <w:lang w:val="fr-FR"/>
        </w:rPr>
        <w:t>Le prix à gagner au stand Difrax</w:t>
      </w:r>
      <w:r w:rsidR="00124BAD" w:rsidRPr="00124BAD">
        <w:rPr>
          <w:rFonts w:asciiTheme="minorHAnsi" w:hAnsiTheme="minorHAnsi"/>
          <w:color w:val="1F497D" w:themeColor="text2"/>
          <w:sz w:val="20"/>
          <w:szCs w:val="20"/>
          <w:lang w:val="fr-FR"/>
        </w:rPr>
        <w:br/>
      </w:r>
      <w:r w:rsidR="00AE5308" w:rsidRPr="005407E1">
        <w:rPr>
          <w:rFonts w:asciiTheme="minorHAnsi" w:hAnsiTheme="minorHAnsi" w:cs="Arial"/>
          <w:sz w:val="21"/>
          <w:szCs w:val="21"/>
          <w:lang w:val="fr-FR" w:eastAsia="fr-FR"/>
        </w:rPr>
        <w:t>Avec leur partenaire Babboe, un</w:t>
      </w:r>
      <w:r w:rsidR="005C2FE1" w:rsidRPr="005407E1">
        <w:rPr>
          <w:rFonts w:asciiTheme="minorHAnsi" w:hAnsiTheme="minorHAnsi" w:cs="Arial"/>
          <w:sz w:val="21"/>
          <w:szCs w:val="21"/>
          <w:lang w:val="fr-FR" w:eastAsia="fr-FR"/>
        </w:rPr>
        <w:t xml:space="preserve"> vélo cargo </w:t>
      </w:r>
      <w:r w:rsidR="00AE5308" w:rsidRPr="005407E1">
        <w:rPr>
          <w:rFonts w:asciiTheme="minorHAnsi" w:hAnsiTheme="minorHAnsi" w:cs="Arial"/>
          <w:sz w:val="21"/>
          <w:szCs w:val="21"/>
          <w:lang w:val="fr-FR" w:eastAsia="fr-FR"/>
        </w:rPr>
        <w:t>extraordinaire a été développé. Le</w:t>
      </w:r>
      <w:r w:rsidR="00804741" w:rsidRPr="005407E1">
        <w:rPr>
          <w:rFonts w:asciiTheme="minorHAnsi" w:hAnsiTheme="minorHAnsi" w:cs="Arial"/>
          <w:sz w:val="21"/>
          <w:szCs w:val="21"/>
          <w:lang w:val="fr-FR" w:eastAsia="fr-FR"/>
        </w:rPr>
        <w:t>s</w:t>
      </w:r>
      <w:r w:rsidR="00AE5308" w:rsidRPr="005407E1">
        <w:rPr>
          <w:rFonts w:asciiTheme="minorHAnsi" w:hAnsiTheme="minorHAnsi" w:cs="Arial"/>
          <w:sz w:val="21"/>
          <w:szCs w:val="21"/>
          <w:lang w:val="fr-FR" w:eastAsia="fr-FR"/>
        </w:rPr>
        <w:t xml:space="preserve"> premier</w:t>
      </w:r>
      <w:r w:rsidR="00804741" w:rsidRPr="005407E1">
        <w:rPr>
          <w:rFonts w:asciiTheme="minorHAnsi" w:hAnsiTheme="minorHAnsi" w:cs="Arial"/>
          <w:sz w:val="21"/>
          <w:szCs w:val="21"/>
          <w:lang w:val="fr-FR" w:eastAsia="fr-FR"/>
        </w:rPr>
        <w:t>s</w:t>
      </w:r>
      <w:r w:rsidR="00AE5308" w:rsidRPr="005407E1">
        <w:rPr>
          <w:rFonts w:asciiTheme="minorHAnsi" w:hAnsiTheme="minorHAnsi" w:cs="Arial"/>
          <w:sz w:val="21"/>
          <w:szCs w:val="21"/>
          <w:lang w:val="fr-FR" w:eastAsia="fr-FR"/>
        </w:rPr>
        <w:t xml:space="preserve"> vélos cargo </w:t>
      </w:r>
      <w:r w:rsidR="005C2FE1" w:rsidRPr="005407E1">
        <w:rPr>
          <w:rFonts w:asciiTheme="minorHAnsi" w:hAnsiTheme="minorHAnsi" w:cs="Arial"/>
          <w:sz w:val="21"/>
          <w:szCs w:val="21"/>
          <w:lang w:val="fr-FR" w:eastAsia="fr-FR"/>
        </w:rPr>
        <w:t xml:space="preserve">de Babboe a été lancé en 2006, et </w:t>
      </w:r>
      <w:r w:rsidR="00AE5308" w:rsidRPr="005407E1">
        <w:rPr>
          <w:rFonts w:asciiTheme="minorHAnsi" w:hAnsiTheme="minorHAnsi" w:cs="Arial"/>
          <w:sz w:val="21"/>
          <w:szCs w:val="21"/>
          <w:lang w:val="fr-FR" w:eastAsia="fr-FR"/>
        </w:rPr>
        <w:t>était</w:t>
      </w:r>
      <w:r w:rsidR="005C2FE1" w:rsidRPr="005407E1">
        <w:rPr>
          <w:rFonts w:asciiTheme="minorHAnsi" w:hAnsiTheme="minorHAnsi" w:cs="Arial"/>
          <w:sz w:val="21"/>
          <w:szCs w:val="21"/>
          <w:lang w:val="fr-FR" w:eastAsia="fr-FR"/>
        </w:rPr>
        <w:t xml:space="preserve"> une initiative de parents pour des parents. A cette </w:t>
      </w:r>
      <w:r w:rsidR="005C2FE1" w:rsidRPr="00124BAD">
        <w:rPr>
          <w:rFonts w:asciiTheme="minorHAnsi" w:hAnsiTheme="minorHAnsi" w:cs="Arial"/>
          <w:color w:val="231F20"/>
          <w:sz w:val="21"/>
          <w:szCs w:val="21"/>
          <w:lang w:val="fr-FR" w:eastAsia="fr-FR"/>
        </w:rPr>
        <w:t>époque, de nombreux jeunes parents cherchaient un vélo cargo familial à la fois abordable et de qualité</w:t>
      </w:r>
      <w:r w:rsidR="00804741">
        <w:rPr>
          <w:rFonts w:asciiTheme="minorHAnsi" w:hAnsiTheme="minorHAnsi" w:cs="Arial"/>
          <w:color w:val="231F20"/>
          <w:sz w:val="21"/>
          <w:szCs w:val="21"/>
          <w:lang w:val="fr-FR" w:eastAsia="fr-FR"/>
        </w:rPr>
        <w:t xml:space="preserve">, </w:t>
      </w:r>
      <w:r w:rsidR="005C2FE1" w:rsidRPr="00124BAD">
        <w:rPr>
          <w:rFonts w:asciiTheme="minorHAnsi" w:hAnsiTheme="minorHAnsi" w:cs="Arial"/>
          <w:color w:val="231F20"/>
          <w:sz w:val="21"/>
          <w:szCs w:val="21"/>
          <w:lang w:val="fr-FR" w:eastAsia="fr-FR"/>
        </w:rPr>
        <w:t xml:space="preserve">sans y parvenir. En tant que jeunes parents, ils ont décidé de répondre à cette demande. </w:t>
      </w:r>
      <w:r w:rsidR="005C2FE1" w:rsidRPr="005407E1">
        <w:rPr>
          <w:rFonts w:asciiTheme="minorHAnsi" w:hAnsiTheme="minorHAnsi" w:cs="Arial"/>
          <w:sz w:val="21"/>
          <w:szCs w:val="21"/>
          <w:lang w:val="fr-FR" w:eastAsia="fr-FR"/>
        </w:rPr>
        <w:t xml:space="preserve">Leurs premières préoccupations ont été de définir ce que veut dire ‘un bon vélo cargo’ et ce que signifie ‘abordable’. </w:t>
      </w:r>
      <w:r w:rsidR="005C2FE1" w:rsidRPr="005407E1">
        <w:rPr>
          <w:rFonts w:asciiTheme="minorHAnsi" w:hAnsiTheme="minorHAnsi" w:cs="Arial"/>
          <w:sz w:val="21"/>
          <w:szCs w:val="21"/>
          <w:shd w:val="clear" w:color="auto" w:fill="FFFFFE"/>
          <w:lang w:val="fr-FR"/>
        </w:rPr>
        <w:t xml:space="preserve">Chez </w:t>
      </w:r>
      <w:r w:rsidR="00E85CFD" w:rsidRPr="005407E1">
        <w:rPr>
          <w:rFonts w:asciiTheme="minorHAnsi" w:hAnsiTheme="minorHAnsi" w:cs="Arial"/>
          <w:sz w:val="21"/>
          <w:szCs w:val="21"/>
          <w:shd w:val="clear" w:color="auto" w:fill="FFFFFE"/>
          <w:lang w:val="fr-FR"/>
        </w:rPr>
        <w:t>Babboe</w:t>
      </w:r>
      <w:r w:rsidR="005C2FE1" w:rsidRPr="005407E1">
        <w:rPr>
          <w:rFonts w:asciiTheme="minorHAnsi" w:hAnsiTheme="minorHAnsi" w:cs="Arial"/>
          <w:sz w:val="21"/>
          <w:szCs w:val="21"/>
          <w:shd w:val="clear" w:color="auto" w:fill="FFFFFE"/>
          <w:lang w:val="fr-FR"/>
        </w:rPr>
        <w:t xml:space="preserve"> ils </w:t>
      </w:r>
      <w:r w:rsidR="00804741" w:rsidRPr="005407E1">
        <w:rPr>
          <w:rFonts w:asciiTheme="minorHAnsi" w:hAnsiTheme="minorHAnsi" w:cs="Arial"/>
          <w:sz w:val="21"/>
          <w:szCs w:val="21"/>
          <w:shd w:val="clear" w:color="auto" w:fill="FFFFFE"/>
          <w:lang w:val="fr-FR"/>
        </w:rPr>
        <w:t>travaillent</w:t>
      </w:r>
      <w:r w:rsidR="005C2FE1" w:rsidRPr="005407E1">
        <w:rPr>
          <w:rFonts w:asciiTheme="minorHAnsi" w:hAnsiTheme="minorHAnsi" w:cs="Arial"/>
          <w:sz w:val="21"/>
          <w:szCs w:val="21"/>
          <w:shd w:val="clear" w:color="auto" w:fill="FFFFFE"/>
          <w:lang w:val="fr-FR"/>
        </w:rPr>
        <w:t xml:space="preserve"> jour après </w:t>
      </w:r>
      <w:r w:rsidR="005C2FE1" w:rsidRPr="00124BAD">
        <w:rPr>
          <w:rFonts w:asciiTheme="minorHAnsi" w:hAnsiTheme="minorHAnsi" w:cs="Arial"/>
          <w:color w:val="231F20"/>
          <w:sz w:val="21"/>
          <w:szCs w:val="21"/>
          <w:shd w:val="clear" w:color="auto" w:fill="FFFFFE"/>
          <w:lang w:val="fr-FR"/>
        </w:rPr>
        <w:t>jour à rendre encore plus agréable, plus sûre et plus pratique le transport de votre charge la plus</w:t>
      </w:r>
      <w:r w:rsidR="00124BAD" w:rsidRPr="00124BAD">
        <w:rPr>
          <w:rFonts w:asciiTheme="minorHAnsi" w:hAnsiTheme="minorHAnsi" w:cs="Arial"/>
          <w:color w:val="231F20"/>
          <w:sz w:val="21"/>
          <w:szCs w:val="21"/>
          <w:shd w:val="clear" w:color="auto" w:fill="FFFFFE"/>
          <w:lang w:val="fr-FR"/>
        </w:rPr>
        <w:t xml:space="preserve"> précieuse que sont: vos enfant</w:t>
      </w:r>
      <w:r w:rsidR="00124BAD">
        <w:rPr>
          <w:rFonts w:ascii="Arial" w:hAnsi="Arial" w:cs="Arial"/>
          <w:color w:val="231F20"/>
          <w:sz w:val="21"/>
          <w:szCs w:val="21"/>
          <w:shd w:val="clear" w:color="auto" w:fill="FFFFFE"/>
          <w:lang w:val="fr-FR"/>
        </w:rPr>
        <w:t>.</w:t>
      </w:r>
      <w:r w:rsidR="0032561E">
        <w:rPr>
          <w:rFonts w:ascii="Arial" w:hAnsi="Arial" w:cs="Arial"/>
          <w:color w:val="231F20"/>
          <w:sz w:val="21"/>
          <w:szCs w:val="21"/>
          <w:shd w:val="clear" w:color="auto" w:fill="FFFFFE"/>
          <w:lang w:val="fr-FR"/>
        </w:rPr>
        <w:t xml:space="preserve"> </w:t>
      </w:r>
    </w:p>
    <w:p w:rsidR="00E85BEB" w:rsidRPr="002E27FD" w:rsidRDefault="002E27FD" w:rsidP="00E85BEB">
      <w:pPr>
        <w:spacing w:after="0" w:line="240" w:lineRule="auto"/>
        <w:jc w:val="both"/>
        <w:rPr>
          <w:rFonts w:cstheme="minorHAnsi"/>
          <w:b/>
          <w:bCs/>
          <w:color w:val="1F497D" w:themeColor="text2"/>
          <w:sz w:val="20"/>
          <w:szCs w:val="20"/>
          <w:lang w:val="fr-FR"/>
        </w:rPr>
      </w:pPr>
      <w:r>
        <w:rPr>
          <w:rFonts w:cstheme="minorHAnsi"/>
          <w:b/>
          <w:bCs/>
          <w:color w:val="1F497D" w:themeColor="text2"/>
          <w:sz w:val="20"/>
          <w:szCs w:val="20"/>
          <w:lang w:val="fr-FR"/>
        </w:rPr>
        <w:t>50 ans d’expérience, de confiance, d’innovation et de défis</w:t>
      </w:r>
      <w:r w:rsidR="003E72FC">
        <w:rPr>
          <w:rFonts w:cstheme="minorHAnsi"/>
          <w:b/>
          <w:bCs/>
          <w:color w:val="1F497D" w:themeColor="text2"/>
          <w:sz w:val="20"/>
          <w:szCs w:val="20"/>
          <w:lang w:val="fr-FR"/>
        </w:rPr>
        <w:t xml:space="preserve"> chez Difrax</w:t>
      </w:r>
    </w:p>
    <w:p w:rsidR="00061E79" w:rsidRPr="002E27FD" w:rsidRDefault="002E27FD" w:rsidP="00E85BEB">
      <w:pPr>
        <w:spacing w:after="0" w:line="240" w:lineRule="auto"/>
        <w:jc w:val="both"/>
        <w:rPr>
          <w:noProof/>
          <w:lang w:val="fr-FR" w:eastAsia="nl-NL"/>
        </w:rPr>
      </w:pPr>
      <w:r w:rsidRPr="00167F39">
        <w:rPr>
          <w:color w:val="0D0D0D" w:themeColor="text1" w:themeTint="F2"/>
          <w:sz w:val="20"/>
          <w:szCs w:val="20"/>
          <w:lang w:val="fr-FR"/>
        </w:rPr>
        <w:t xml:space="preserve">Dès le premier jour où Vivienne van Eijkelenborg a pris la tête de l’entreprise familiale de ses parents, elle a été saisie par les possibilités qu’offrent les produits pour bébés. « Tout ce que </w:t>
      </w:r>
      <w:r w:rsidRPr="005407E1">
        <w:rPr>
          <w:sz w:val="20"/>
          <w:szCs w:val="20"/>
          <w:lang w:val="fr-FR"/>
        </w:rPr>
        <w:t>Difrax</w:t>
      </w:r>
      <w:r w:rsidR="00804741" w:rsidRPr="005407E1">
        <w:rPr>
          <w:sz w:val="20"/>
          <w:szCs w:val="20"/>
          <w:lang w:val="fr-FR"/>
        </w:rPr>
        <w:t xml:space="preserve"> fait</w:t>
      </w:r>
      <w:r w:rsidRPr="005407E1">
        <w:rPr>
          <w:sz w:val="20"/>
          <w:szCs w:val="20"/>
          <w:lang w:val="fr-FR"/>
        </w:rPr>
        <w:t xml:space="preserve"> résulte du désir de faire </w:t>
      </w:r>
      <w:r w:rsidR="00804741" w:rsidRPr="005407E1">
        <w:rPr>
          <w:sz w:val="20"/>
          <w:szCs w:val="20"/>
          <w:lang w:val="fr-FR"/>
        </w:rPr>
        <w:t>une</w:t>
      </w:r>
      <w:r w:rsidRPr="005407E1">
        <w:rPr>
          <w:sz w:val="20"/>
          <w:szCs w:val="20"/>
          <w:lang w:val="fr-FR"/>
        </w:rPr>
        <w:t xml:space="preserve"> différence pour les bébés et les parents. Notre objectif est de propager le bonheur à travers le monde en fabriquant des produits qui, non contents d’être qualitatifs, sont aussi esthétiques et tendance</w:t>
      </w:r>
      <w:r w:rsidR="00804741" w:rsidRPr="005407E1">
        <w:rPr>
          <w:sz w:val="20"/>
          <w:szCs w:val="20"/>
          <w:lang w:val="fr-FR"/>
        </w:rPr>
        <w:t>s</w:t>
      </w:r>
      <w:r w:rsidRPr="005407E1">
        <w:rPr>
          <w:sz w:val="20"/>
          <w:szCs w:val="20"/>
          <w:lang w:val="fr-FR"/>
        </w:rPr>
        <w:t xml:space="preserve">. Nous développons nos produits en collaboration avec des experts et nous sommes donc à la recherche du petit </w:t>
      </w:r>
      <w:r w:rsidRPr="00167F39">
        <w:rPr>
          <w:color w:val="0D0D0D" w:themeColor="text1" w:themeTint="F2"/>
          <w:sz w:val="20"/>
          <w:szCs w:val="20"/>
          <w:lang w:val="fr-FR"/>
        </w:rPr>
        <w:t>plus qui fera le bonheur des parents et des bébés », déclare la Femme d’affaires de l’année 2016 et propriétaire de Difrax.</w:t>
      </w:r>
      <w:r w:rsidRPr="00E85BEB">
        <w:rPr>
          <w:noProof/>
          <w:lang w:val="fr-FR" w:eastAsia="nl-NL"/>
        </w:rPr>
        <w:t xml:space="preserve"> </w:t>
      </w:r>
    </w:p>
    <w:p w:rsidR="00E85BEB" w:rsidRPr="002E27FD" w:rsidRDefault="008C1D29" w:rsidP="00E85BEB">
      <w:pPr>
        <w:spacing w:after="0" w:line="240" w:lineRule="auto"/>
        <w:jc w:val="both"/>
        <w:rPr>
          <w:noProof/>
          <w:lang w:val="fr-FR" w:eastAsia="nl-NL"/>
        </w:rPr>
      </w:pPr>
    </w:p>
    <w:p w:rsidR="00F037FC" w:rsidRDefault="002E27FD" w:rsidP="00FA5E03">
      <w:pPr>
        <w:spacing w:after="0" w:line="240" w:lineRule="auto"/>
        <w:jc w:val="both"/>
        <w:rPr>
          <w:color w:val="0D0D0D" w:themeColor="text1" w:themeTint="F2"/>
          <w:sz w:val="20"/>
          <w:szCs w:val="20"/>
          <w:lang w:val="fr-FR"/>
        </w:rPr>
      </w:pPr>
      <w:r w:rsidRPr="00167F39">
        <w:rPr>
          <w:color w:val="0D0D0D" w:themeColor="text1" w:themeTint="F2"/>
          <w:sz w:val="20"/>
          <w:szCs w:val="20"/>
          <w:lang w:val="fr-FR"/>
        </w:rPr>
        <w:t>Le développement de nouveaux produits améliorés occupe toujours une place centrale. Difrax observe en outre des opportunités de taille à l’étranger et poursuit sa conquête du marché international. La marque est désormais disponible dans plus de 26 pays à travers le monde.</w:t>
      </w:r>
    </w:p>
    <w:p w:rsidR="002E27FD" w:rsidRDefault="002E27FD" w:rsidP="00FA5E03">
      <w:pPr>
        <w:spacing w:after="0" w:line="240" w:lineRule="auto"/>
        <w:jc w:val="both"/>
        <w:rPr>
          <w:color w:val="0D0D0D" w:themeColor="text1" w:themeTint="F2"/>
          <w:sz w:val="20"/>
          <w:szCs w:val="20"/>
          <w:lang w:val="fr-FR"/>
        </w:rPr>
      </w:pPr>
    </w:p>
    <w:p w:rsidR="002E27FD" w:rsidRDefault="00837BC3" w:rsidP="002E27FD">
      <w:pPr>
        <w:spacing w:after="0" w:line="240" w:lineRule="auto"/>
        <w:rPr>
          <w:rFonts w:cstheme="minorHAnsi"/>
          <w:bCs/>
          <w:sz w:val="20"/>
          <w:szCs w:val="20"/>
          <w:lang w:val="fr-FR"/>
        </w:rPr>
      </w:pPr>
      <w:r>
        <w:rPr>
          <w:rFonts w:cstheme="minorHAnsi"/>
          <w:bCs/>
          <w:noProof/>
          <w:sz w:val="20"/>
          <w:szCs w:val="20"/>
          <w:lang w:val="fr-FR" w:eastAsia="fr-FR"/>
        </w:rPr>
        <w:drawing>
          <wp:anchor distT="0" distB="0" distL="114300" distR="114300" simplePos="0" relativeHeight="251661312" behindDoc="0" locked="0" layoutInCell="1" allowOverlap="1" wp14:anchorId="74835533" wp14:editId="6D68814E">
            <wp:simplePos x="0" y="0"/>
            <wp:positionH relativeFrom="margin">
              <wp:posOffset>1619250</wp:posOffset>
            </wp:positionH>
            <wp:positionV relativeFrom="margin">
              <wp:posOffset>7269480</wp:posOffset>
            </wp:positionV>
            <wp:extent cx="2933700" cy="1948815"/>
            <wp:effectExtent l="0" t="0" r="0" b="0"/>
            <wp:wrapSquare wrapText="bothSides"/>
            <wp:docPr id="3" name="Afbeelding 3" descr="C:\Users\marjolein\Desktop\DFX Gold col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jolein\Desktop\DFX Gold collect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3700" cy="194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27FD">
        <w:rPr>
          <w:rFonts w:cstheme="minorHAnsi"/>
          <w:b/>
          <w:bCs/>
          <w:color w:val="1F497D" w:themeColor="text2"/>
          <w:sz w:val="20"/>
          <w:szCs w:val="20"/>
          <w:lang w:val="fr-FR"/>
        </w:rPr>
        <w:t>A propos de Difrax</w:t>
      </w:r>
      <w:r w:rsidR="002E27FD">
        <w:rPr>
          <w:rFonts w:cstheme="minorHAnsi"/>
          <w:b/>
          <w:bCs/>
          <w:color w:val="1F497D" w:themeColor="text2"/>
          <w:sz w:val="20"/>
          <w:szCs w:val="20"/>
          <w:lang w:val="fr-FR"/>
        </w:rPr>
        <w:br/>
      </w:r>
      <w:r w:rsidR="002E27FD">
        <w:rPr>
          <w:rFonts w:cstheme="minorHAnsi"/>
          <w:bCs/>
          <w:sz w:val="20"/>
          <w:szCs w:val="20"/>
          <w:lang w:val="fr-FR"/>
        </w:rPr>
        <w:t>A Difrax, fondée en 1967, nous sommes l'avenir des produits de bébé parce que nous croyons tous que les bébés dans le monde méritent le meilleur! En tant que producteur passionné de produits pour bébé, nous sommes fiers d'être une partie de la vie des milliers des parents chaque jour. Présent dans plus de 25 pays avec une large gamme de produits et leader du marché en Benelux, nous croyons que nous pouvons offrir aux jeunes parents une vie heureuse et insouciante avec leurs nouveau-nés.</w:t>
      </w:r>
      <w:r w:rsidR="009C1E9B" w:rsidRPr="009C1E9B">
        <w:rPr>
          <w:rFonts w:cstheme="minorHAnsi"/>
          <w:bCs/>
          <w:noProof/>
          <w:sz w:val="20"/>
          <w:szCs w:val="20"/>
          <w:lang w:val="fr-FR" w:eastAsia="fr-FR"/>
        </w:rPr>
        <w:t xml:space="preserve"> </w:t>
      </w:r>
    </w:p>
    <w:p w:rsidR="009C1E9B" w:rsidRPr="002E27FD" w:rsidRDefault="008D2714" w:rsidP="002E27FD">
      <w:pPr>
        <w:spacing w:after="0" w:line="240" w:lineRule="auto"/>
        <w:rPr>
          <w:color w:val="0D0D0D" w:themeColor="text1" w:themeTint="F2"/>
          <w:sz w:val="20"/>
          <w:szCs w:val="20"/>
          <w:lang w:val="fr-FR"/>
        </w:rPr>
      </w:pPr>
      <w:bookmarkStart w:id="0" w:name="_GoBack"/>
      <w:bookmarkEnd w:id="0"/>
      <w:r w:rsidRPr="005407E1">
        <w:rPr>
          <w:rFonts w:cstheme="minorHAnsi"/>
          <w:b/>
          <w:bCs/>
          <w:noProof/>
          <w:sz w:val="20"/>
          <w:szCs w:val="20"/>
          <w:lang w:val="fr-FR" w:eastAsia="fr-FR"/>
        </w:rPr>
        <w:drawing>
          <wp:anchor distT="0" distB="0" distL="114300" distR="114300" simplePos="0" relativeHeight="251660288" behindDoc="0" locked="0" layoutInCell="1" allowOverlap="1" wp14:anchorId="6B272C0A" wp14:editId="58D167AE">
            <wp:simplePos x="0" y="0"/>
            <wp:positionH relativeFrom="margin">
              <wp:posOffset>4800600</wp:posOffset>
            </wp:positionH>
            <wp:positionV relativeFrom="margin">
              <wp:posOffset>7752080</wp:posOffset>
            </wp:positionV>
            <wp:extent cx="1866900" cy="1245235"/>
            <wp:effectExtent l="0" t="0" r="0" b="0"/>
            <wp:wrapSquare wrapText="bothSides"/>
            <wp:docPr id="2" name="Afbeelding 2" descr="C:\Users\marjolein\Desktop\A DFX123_gold soother 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jolein\Desktop\A DFX123_gold soother 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90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szCs w:val="20"/>
          <w:lang w:val="fr-FR" w:eastAsia="fr-FR"/>
        </w:rPr>
        <w:drawing>
          <wp:anchor distT="0" distB="0" distL="114300" distR="114300" simplePos="0" relativeHeight="251663360" behindDoc="0" locked="0" layoutInCell="1" allowOverlap="1" wp14:anchorId="3F96949C" wp14:editId="0ECFEE7B">
            <wp:simplePos x="0" y="0"/>
            <wp:positionH relativeFrom="margin">
              <wp:posOffset>38100</wp:posOffset>
            </wp:positionH>
            <wp:positionV relativeFrom="margin">
              <wp:posOffset>7656830</wp:posOffset>
            </wp:positionV>
            <wp:extent cx="999490" cy="1447800"/>
            <wp:effectExtent l="0" t="0" r="0" b="0"/>
            <wp:wrapSquare wrapText="bothSides"/>
            <wp:docPr id="5" name="Afbeelding 5" descr="C:\Users\marjolein\Desktop\Efleunt\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jolein\Desktop\Efleunt\gol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949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C1E9B" w:rsidRPr="002E27FD" w:rsidSect="00E85BEB">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D29" w:rsidRDefault="008C1D29" w:rsidP="002E27FD">
      <w:pPr>
        <w:spacing w:after="0" w:line="240" w:lineRule="auto"/>
      </w:pPr>
      <w:r>
        <w:separator/>
      </w:r>
    </w:p>
  </w:endnote>
  <w:endnote w:type="continuationSeparator" w:id="0">
    <w:p w:rsidR="008C1D29" w:rsidRDefault="008C1D29" w:rsidP="002E2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FD" w:rsidRPr="00E85CFD" w:rsidRDefault="002E27FD">
    <w:pPr>
      <w:pStyle w:val="Voettekst"/>
      <w:rPr>
        <w:lang w:val="fr-FR"/>
      </w:rPr>
    </w:pPr>
    <w:r>
      <w:rPr>
        <w:rFonts w:eastAsia="Arial Unicode MS" w:cs="Arial Unicode MS"/>
        <w:b/>
        <w:bCs/>
        <w:color w:val="1F497D" w:themeColor="text2"/>
        <w:sz w:val="16"/>
        <w:szCs w:val="16"/>
        <w:lang w:val="fr-FR"/>
      </w:rPr>
      <w:t xml:space="preserve">Pour plus d’informations &amp; images en haute résolution </w:t>
    </w:r>
    <w:r>
      <w:rPr>
        <w:rFonts w:eastAsia="Arial Unicode MS" w:cs="Arial Unicode MS"/>
        <w:b/>
        <w:bCs/>
        <w:color w:val="1F497D" w:themeColor="text2"/>
        <w:sz w:val="16"/>
        <w:szCs w:val="16"/>
        <w:lang w:val="fr-FR"/>
      </w:rPr>
      <w:br/>
    </w:r>
    <w:r>
      <w:rPr>
        <w:rStyle w:val="tw4winMark"/>
        <w:sz w:val="16"/>
        <w:szCs w:val="16"/>
        <w:lang w:val="fr-FR"/>
        <w:specVanish w:val="0"/>
      </w:rPr>
      <w:t>{0&gt;</w:t>
    </w:r>
    <w:r>
      <w:rPr>
        <w:vanish/>
        <w:sz w:val="16"/>
        <w:szCs w:val="16"/>
        <w:lang w:val="fr-FR"/>
      </w:rPr>
      <w:t>Difrax B.V.</w:t>
    </w:r>
    <w:r>
      <w:rPr>
        <w:rStyle w:val="tw4winMark"/>
        <w:sz w:val="16"/>
        <w:szCs w:val="16"/>
        <w:lang w:val="fr-FR"/>
        <w:specVanish w:val="0"/>
      </w:rPr>
      <w:t>&lt;}0{&gt;</w:t>
    </w:r>
    <w:r>
      <w:rPr>
        <w:sz w:val="16"/>
        <w:szCs w:val="16"/>
        <w:lang w:val="fr-FR"/>
      </w:rPr>
      <w:t>Difrax B.V.</w:t>
    </w:r>
    <w:r>
      <w:rPr>
        <w:rStyle w:val="tw4winMark"/>
        <w:sz w:val="16"/>
        <w:szCs w:val="16"/>
        <w:lang w:val="fr-FR"/>
        <w:specVanish w:val="0"/>
      </w:rPr>
      <w:t>&lt;0}</w:t>
    </w:r>
    <w:r>
      <w:rPr>
        <w:sz w:val="16"/>
        <w:szCs w:val="16"/>
        <w:lang w:val="fr-FR"/>
      </w:rPr>
      <w:t xml:space="preserve"> </w:t>
    </w:r>
    <w:r>
      <w:rPr>
        <w:rStyle w:val="tw4winMark"/>
        <w:sz w:val="16"/>
        <w:szCs w:val="16"/>
        <w:lang w:val="fr-FR"/>
        <w:specVanish w:val="0"/>
      </w:rPr>
      <w:t>{0&gt;</w:t>
    </w:r>
    <w:r>
      <w:rPr>
        <w:vanish/>
        <w:sz w:val="16"/>
        <w:szCs w:val="16"/>
        <w:lang w:val="fr-FR"/>
      </w:rPr>
      <w:t>I Caja Demeris |RP &amp; Communication</w:t>
    </w:r>
    <w:r>
      <w:rPr>
        <w:rStyle w:val="tw4winMark"/>
        <w:sz w:val="16"/>
        <w:szCs w:val="16"/>
        <w:lang w:val="fr-FR"/>
        <w:specVanish w:val="0"/>
      </w:rPr>
      <w:t>&lt;}0{&gt;</w:t>
    </w:r>
    <w:r>
      <w:rPr>
        <w:sz w:val="16"/>
        <w:szCs w:val="16"/>
        <w:lang w:val="fr-FR"/>
      </w:rPr>
      <w:t xml:space="preserve">I </w:t>
    </w:r>
    <w:r w:rsidR="00E85CFD">
      <w:rPr>
        <w:sz w:val="16"/>
        <w:szCs w:val="16"/>
        <w:lang w:val="fr-FR"/>
      </w:rPr>
      <w:t>Marjolein Goedhardt-Westerbaan</w:t>
    </w:r>
    <w:r>
      <w:rPr>
        <w:sz w:val="16"/>
        <w:szCs w:val="16"/>
        <w:lang w:val="fr-FR"/>
      </w:rPr>
      <w:t xml:space="preserve"> |PR &amp; Communication | </w:t>
    </w:r>
    <w:r w:rsidR="00E85CFD">
      <w:rPr>
        <w:sz w:val="16"/>
        <w:szCs w:val="16"/>
        <w:lang w:val="fr-FR"/>
      </w:rPr>
      <w:t>marjolein</w:t>
    </w:r>
    <w:r>
      <w:rPr>
        <w:sz w:val="16"/>
        <w:szCs w:val="16"/>
        <w:lang w:val="fr-FR"/>
      </w:rPr>
      <w:t>@difrax.com</w:t>
    </w:r>
    <w:r>
      <w:rPr>
        <w:rStyle w:val="tw4winMark"/>
        <w:sz w:val="16"/>
        <w:szCs w:val="16"/>
        <w:lang w:val="fr-FR"/>
        <w:specVanish w:val="0"/>
      </w:rPr>
      <w:t>&lt;0}</w:t>
    </w:r>
    <w:r>
      <w:rPr>
        <w:sz w:val="16"/>
        <w:szCs w:val="16"/>
        <w:lang w:val="fr-FR"/>
      </w:rPr>
      <w:br/>
    </w:r>
    <w:r>
      <w:rPr>
        <w:rStyle w:val="tw4winMark"/>
        <w:sz w:val="16"/>
        <w:szCs w:val="16"/>
        <w:lang w:val="fr-FR"/>
        <w:specVanish w:val="0"/>
      </w:rPr>
      <w:t>{0&gt;</w:t>
    </w:r>
    <w:r>
      <w:rPr>
        <w:vanish/>
        <w:sz w:val="16"/>
        <w:szCs w:val="16"/>
        <w:lang w:val="fr-FR"/>
      </w:rPr>
      <w:t>Rembrandtlaan 42 I 3723 BK Bilthoven</w:t>
    </w:r>
    <w:r>
      <w:rPr>
        <w:b/>
        <w:vanish/>
        <w:sz w:val="16"/>
        <w:szCs w:val="16"/>
        <w:lang w:val="fr-FR"/>
      </w:rPr>
      <w:t>|</w:t>
    </w:r>
    <w:r>
      <w:rPr>
        <w:vanish/>
        <w:sz w:val="16"/>
        <w:szCs w:val="16"/>
        <w:lang w:val="fr-FR"/>
      </w:rPr>
      <w:t>Tél.</w:t>
    </w:r>
    <w:r>
      <w:rPr>
        <w:rStyle w:val="tw4winMark"/>
        <w:sz w:val="16"/>
        <w:szCs w:val="16"/>
        <w:lang w:val="fr-FR"/>
        <w:specVanish w:val="0"/>
      </w:rPr>
      <w:t>&lt;}0{&gt;</w:t>
    </w:r>
    <w:r>
      <w:rPr>
        <w:sz w:val="16"/>
        <w:szCs w:val="16"/>
        <w:lang w:val="fr-FR"/>
      </w:rPr>
      <w:t>Rembrandtlaan 42 I 3723 BK Bilthoven</w:t>
    </w:r>
    <w:r>
      <w:rPr>
        <w:b/>
        <w:sz w:val="16"/>
        <w:szCs w:val="16"/>
        <w:lang w:val="fr-FR"/>
      </w:rPr>
      <w:t>|</w:t>
    </w:r>
    <w:r>
      <w:rPr>
        <w:sz w:val="16"/>
        <w:szCs w:val="16"/>
        <w:lang w:val="fr-FR"/>
      </w:rPr>
      <w:t>Tél.</w:t>
    </w:r>
    <w:r>
      <w:rPr>
        <w:rStyle w:val="tw4winMark"/>
        <w:sz w:val="16"/>
        <w:szCs w:val="16"/>
        <w:lang w:val="fr-FR"/>
        <w:specVanish w:val="0"/>
      </w:rPr>
      <w:t>&lt;0}</w:t>
    </w:r>
    <w:r>
      <w:rPr>
        <w:sz w:val="16"/>
        <w:szCs w:val="16"/>
        <w:lang w:val="fr-FR"/>
      </w:rPr>
      <w:t xml:space="preserve"> </w:t>
    </w:r>
    <w:r>
      <w:rPr>
        <w:rStyle w:val="tw4winMark"/>
        <w:sz w:val="16"/>
        <w:szCs w:val="16"/>
        <w:lang w:val="fr-FR"/>
        <w:specVanish w:val="0"/>
      </w:rPr>
      <w:t>{0&gt;</w:t>
    </w:r>
    <w:r>
      <w:rPr>
        <w:vanish/>
        <w:sz w:val="16"/>
        <w:szCs w:val="16"/>
        <w:lang w:val="fr-FR"/>
      </w:rPr>
      <w:t>+31 30 225 0004 I caja@difrax.com I www.difrax.com</w:t>
    </w:r>
    <w:r>
      <w:rPr>
        <w:rStyle w:val="tw4winMark"/>
        <w:sz w:val="16"/>
        <w:szCs w:val="16"/>
        <w:lang w:val="fr-FR"/>
        <w:specVanish w:val="0"/>
      </w:rPr>
      <w:t>&lt;}0{&gt;</w:t>
    </w:r>
    <w:r>
      <w:rPr>
        <w:sz w:val="16"/>
        <w:szCs w:val="16"/>
        <w:lang w:val="fr-FR"/>
      </w:rPr>
      <w:t xml:space="preserve">+31 30 225 0004 | </w:t>
    </w:r>
    <w:hyperlink r:id="rId1" w:history="1">
      <w:r>
        <w:rPr>
          <w:rStyle w:val="Hyperlink"/>
          <w:sz w:val="16"/>
          <w:szCs w:val="16"/>
          <w:lang w:val="fr-FR"/>
        </w:rPr>
        <w:t>www.difrax.com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D29" w:rsidRDefault="008C1D29" w:rsidP="002E27FD">
      <w:pPr>
        <w:spacing w:after="0" w:line="240" w:lineRule="auto"/>
      </w:pPr>
      <w:r>
        <w:separator/>
      </w:r>
    </w:p>
  </w:footnote>
  <w:footnote w:type="continuationSeparator" w:id="0">
    <w:p w:rsidR="008C1D29" w:rsidRDefault="008C1D29" w:rsidP="002E2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FD" w:rsidRPr="002E27FD" w:rsidRDefault="007918C1">
    <w:pPr>
      <w:pStyle w:val="Koptekst"/>
      <w:rPr>
        <w:lang w:val="fr-FR"/>
      </w:rPr>
    </w:pPr>
    <w:r>
      <w:rPr>
        <w:lang w:val="fr-FR"/>
      </w:rPr>
      <w:t>Novembre</w:t>
    </w:r>
    <w:r w:rsidR="002E27FD" w:rsidRPr="002E27FD">
      <w:rPr>
        <w:lang w:val="fr-FR"/>
      </w:rPr>
      <w:t xml:space="preserve"> 2016</w:t>
    </w:r>
    <w:r w:rsidR="002E27FD" w:rsidRPr="002E27FD">
      <w:rPr>
        <w:noProof/>
        <w:lang w:val="fr-FR" w:eastAsia="fr-FR"/>
      </w:rPr>
      <w:drawing>
        <wp:anchor distT="0" distB="0" distL="114300" distR="114300" simplePos="0" relativeHeight="251659264" behindDoc="1" locked="0" layoutInCell="1" allowOverlap="1" wp14:anchorId="2E48EDD0" wp14:editId="3ED7FE68">
          <wp:simplePos x="0" y="0"/>
          <wp:positionH relativeFrom="column">
            <wp:posOffset>4557395</wp:posOffset>
          </wp:positionH>
          <wp:positionV relativeFrom="paragraph">
            <wp:posOffset>21590</wp:posOffset>
          </wp:positionV>
          <wp:extent cx="1848485" cy="57404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48485" cy="5740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FD"/>
    <w:rsid w:val="00124BAD"/>
    <w:rsid w:val="00270EBA"/>
    <w:rsid w:val="002B44A6"/>
    <w:rsid w:val="002E27FD"/>
    <w:rsid w:val="002F5CC8"/>
    <w:rsid w:val="0032561E"/>
    <w:rsid w:val="003E72FC"/>
    <w:rsid w:val="005407E1"/>
    <w:rsid w:val="005805AA"/>
    <w:rsid w:val="005930EC"/>
    <w:rsid w:val="005C2FE1"/>
    <w:rsid w:val="005C3018"/>
    <w:rsid w:val="00723A7B"/>
    <w:rsid w:val="007918C1"/>
    <w:rsid w:val="007E56B7"/>
    <w:rsid w:val="00804741"/>
    <w:rsid w:val="00837BC3"/>
    <w:rsid w:val="008C1D29"/>
    <w:rsid w:val="008D2714"/>
    <w:rsid w:val="008E3EC9"/>
    <w:rsid w:val="00914BF9"/>
    <w:rsid w:val="009C1E9B"/>
    <w:rsid w:val="00AE5308"/>
    <w:rsid w:val="00B155BA"/>
    <w:rsid w:val="00B528FD"/>
    <w:rsid w:val="00C07D18"/>
    <w:rsid w:val="00E85CFD"/>
    <w:rsid w:val="00FC71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83456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517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176C"/>
  </w:style>
  <w:style w:type="paragraph" w:styleId="Voettekst">
    <w:name w:val="footer"/>
    <w:basedOn w:val="Standaard"/>
    <w:link w:val="VoettekstChar"/>
    <w:uiPriority w:val="99"/>
    <w:unhideWhenUsed/>
    <w:rsid w:val="001517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176C"/>
  </w:style>
  <w:style w:type="paragraph" w:styleId="Ballontekst">
    <w:name w:val="Balloon Text"/>
    <w:basedOn w:val="Standaard"/>
    <w:link w:val="BallontekstChar"/>
    <w:uiPriority w:val="99"/>
    <w:semiHidden/>
    <w:unhideWhenUsed/>
    <w:rsid w:val="001517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176C"/>
    <w:rPr>
      <w:rFonts w:ascii="Tahoma" w:hAnsi="Tahoma" w:cs="Tahoma"/>
      <w:sz w:val="16"/>
      <w:szCs w:val="16"/>
    </w:rPr>
  </w:style>
  <w:style w:type="character" w:customStyle="1" w:styleId="Kop2Char">
    <w:name w:val="Kop 2 Char"/>
    <w:basedOn w:val="Standaardalinea-lettertype"/>
    <w:link w:val="Kop2"/>
    <w:uiPriority w:val="9"/>
    <w:rsid w:val="0083456C"/>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83456C"/>
    <w:rPr>
      <w:b/>
      <w:bCs/>
    </w:rPr>
  </w:style>
  <w:style w:type="paragraph" w:styleId="Normaalweb">
    <w:name w:val="Normal (Web)"/>
    <w:basedOn w:val="Standaard"/>
    <w:uiPriority w:val="99"/>
    <w:unhideWhenUsed/>
    <w:rsid w:val="0083456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037FC"/>
    <w:rPr>
      <w:color w:val="0000FF" w:themeColor="hyperlink"/>
      <w:u w:val="single"/>
    </w:rPr>
  </w:style>
  <w:style w:type="character" w:customStyle="1" w:styleId="tw4winMark">
    <w:name w:val="tw4winMark"/>
    <w:basedOn w:val="Standaardalinea-lettertype"/>
    <w:uiPriority w:val="99"/>
    <w:rsid w:val="002E27FD"/>
    <w:rPr>
      <w:rFonts w:ascii="Courier New" w:hAnsi="Courier New" w:cs="Courier New" w:hint="default"/>
      <w:bCs/>
      <w:noProof/>
      <w:vanish/>
      <w:webHidden w:val="0"/>
      <w:color w:val="800080"/>
      <w:sz w:val="28"/>
      <w:szCs w:val="28"/>
      <w:effect w:val="none"/>
      <w:vertAlign w:val="subscript"/>
      <w:spec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83456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517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176C"/>
  </w:style>
  <w:style w:type="paragraph" w:styleId="Voettekst">
    <w:name w:val="footer"/>
    <w:basedOn w:val="Standaard"/>
    <w:link w:val="VoettekstChar"/>
    <w:uiPriority w:val="99"/>
    <w:unhideWhenUsed/>
    <w:rsid w:val="001517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176C"/>
  </w:style>
  <w:style w:type="paragraph" w:styleId="Ballontekst">
    <w:name w:val="Balloon Text"/>
    <w:basedOn w:val="Standaard"/>
    <w:link w:val="BallontekstChar"/>
    <w:uiPriority w:val="99"/>
    <w:semiHidden/>
    <w:unhideWhenUsed/>
    <w:rsid w:val="001517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176C"/>
    <w:rPr>
      <w:rFonts w:ascii="Tahoma" w:hAnsi="Tahoma" w:cs="Tahoma"/>
      <w:sz w:val="16"/>
      <w:szCs w:val="16"/>
    </w:rPr>
  </w:style>
  <w:style w:type="character" w:customStyle="1" w:styleId="Kop2Char">
    <w:name w:val="Kop 2 Char"/>
    <w:basedOn w:val="Standaardalinea-lettertype"/>
    <w:link w:val="Kop2"/>
    <w:uiPriority w:val="9"/>
    <w:rsid w:val="0083456C"/>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83456C"/>
    <w:rPr>
      <w:b/>
      <w:bCs/>
    </w:rPr>
  </w:style>
  <w:style w:type="paragraph" w:styleId="Normaalweb">
    <w:name w:val="Normal (Web)"/>
    <w:basedOn w:val="Standaard"/>
    <w:uiPriority w:val="99"/>
    <w:unhideWhenUsed/>
    <w:rsid w:val="0083456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037FC"/>
    <w:rPr>
      <w:color w:val="0000FF" w:themeColor="hyperlink"/>
      <w:u w:val="single"/>
    </w:rPr>
  </w:style>
  <w:style w:type="character" w:customStyle="1" w:styleId="tw4winMark">
    <w:name w:val="tw4winMark"/>
    <w:basedOn w:val="Standaardalinea-lettertype"/>
    <w:uiPriority w:val="99"/>
    <w:rsid w:val="002E27FD"/>
    <w:rPr>
      <w:rFonts w:ascii="Courier New" w:hAnsi="Courier New" w:cs="Courier New" w:hint="default"/>
      <w:bCs/>
      <w:noProof/>
      <w:vanish/>
      <w:webHidden w:val="0"/>
      <w:color w:val="800080"/>
      <w:sz w:val="28"/>
      <w:szCs w:val="28"/>
      <w:effect w:val="none"/>
      <w:vertAlign w:val="subscript"/>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4977">
      <w:bodyDiv w:val="1"/>
      <w:marLeft w:val="0"/>
      <w:marRight w:val="0"/>
      <w:marTop w:val="0"/>
      <w:marBottom w:val="0"/>
      <w:divBdr>
        <w:top w:val="none" w:sz="0" w:space="0" w:color="auto"/>
        <w:left w:val="none" w:sz="0" w:space="0" w:color="auto"/>
        <w:bottom w:val="none" w:sz="0" w:space="0" w:color="auto"/>
        <w:right w:val="none" w:sz="0" w:space="0" w:color="auto"/>
      </w:divBdr>
      <w:divsChild>
        <w:div w:id="1989241798">
          <w:marLeft w:val="-600"/>
          <w:marRight w:val="0"/>
          <w:marTop w:val="0"/>
          <w:marBottom w:val="600"/>
          <w:divBdr>
            <w:top w:val="none" w:sz="0" w:space="0" w:color="auto"/>
            <w:left w:val="none" w:sz="0" w:space="0" w:color="auto"/>
            <w:bottom w:val="none" w:sz="0" w:space="0" w:color="auto"/>
            <w:right w:val="none" w:sz="0" w:space="0" w:color="auto"/>
          </w:divBdr>
          <w:divsChild>
            <w:div w:id="1672487708">
              <w:marLeft w:val="600"/>
              <w:marRight w:val="0"/>
              <w:marTop w:val="0"/>
              <w:marBottom w:val="0"/>
              <w:divBdr>
                <w:top w:val="none" w:sz="0" w:space="0" w:color="auto"/>
                <w:left w:val="single" w:sz="6" w:space="8" w:color="5B5B5B"/>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fra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36A13-5332-4DF0-A094-DA94D249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526</Words>
  <Characters>2894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Marielle van Zanten</dc:creator>
  <cp:lastModifiedBy>Marjolein Goedhardt</cp:lastModifiedBy>
  <cp:revision>3</cp:revision>
  <cp:lastPrinted>2016-11-15T14:45:00Z</cp:lastPrinted>
  <dcterms:created xsi:type="dcterms:W3CDTF">2016-11-15T14:31:00Z</dcterms:created>
  <dcterms:modified xsi:type="dcterms:W3CDTF">2016-11-15T14:45:00Z</dcterms:modified>
</cp:coreProperties>
</file>